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240" w:rsidRDefault="00F86240">
      <w:r>
        <w:t>от 10.08.2018</w:t>
      </w:r>
    </w:p>
    <w:p w:rsidR="00F86240" w:rsidRDefault="00F86240"/>
    <w:p w:rsidR="00F86240" w:rsidRDefault="00F86240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F86240" w:rsidRDefault="00F86240">
      <w:r>
        <w:t>Общество с ограниченной ответственностью «ЭнерготелСтрой» ИНН 4401186208</w:t>
      </w:r>
    </w:p>
    <w:p w:rsidR="00F86240" w:rsidRDefault="00F86240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F86240"/>
    <w:rsid w:val="00045D12"/>
    <w:rsid w:val="0052439B"/>
    <w:rsid w:val="00B80071"/>
    <w:rsid w:val="00CF2800"/>
    <w:rsid w:val="00E113EE"/>
    <w:rsid w:val="00EC3407"/>
    <w:rsid w:val="00F00775"/>
    <w:rsid w:val="00F86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2022-11-23T10:27:00Z</dcterms:created>
  <dcterms:modified xsi:type="dcterms:W3CDTF">2022-11-23T10:27:00Z</dcterms:modified>
</cp:coreProperties>
</file>